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2FBA" w14:textId="3F03EB9A" w:rsidR="00557A79" w:rsidRDefault="00557A79" w:rsidP="00557A79">
      <w:pPr>
        <w:pStyle w:val="Title"/>
        <w:spacing w:before="0"/>
        <w:ind w:firstLine="0"/>
        <w:rPr>
          <w:rFonts w:asciiTheme="majorBidi" w:hAnsiTheme="majorBidi" w:cstheme="majorBidi"/>
          <w:caps w:val="0"/>
          <w:sz w:val="36"/>
          <w:szCs w:val="36"/>
          <w:lang w:val="en-GB"/>
        </w:rPr>
      </w:pPr>
      <w:r>
        <w:rPr>
          <w:rFonts w:asciiTheme="majorBidi" w:hAnsiTheme="majorBidi" w:cstheme="majorBidi"/>
          <w:caps w:val="0"/>
          <w:sz w:val="36"/>
          <w:szCs w:val="36"/>
          <w:lang w:val="en-GB"/>
        </w:rPr>
        <w:t>RESEARCH PAPER TITLE</w:t>
      </w:r>
    </w:p>
    <w:p w14:paraId="59AD2FE6" w14:textId="528988DC" w:rsidR="00557A79" w:rsidRDefault="00557A79" w:rsidP="00557A79">
      <w:pPr>
        <w:pStyle w:val="Title"/>
        <w:spacing w:before="0"/>
        <w:ind w:firstLine="0"/>
        <w:rPr>
          <w:rFonts w:asciiTheme="majorBidi" w:hAnsiTheme="majorBidi" w:cstheme="majorBidi"/>
          <w:caps w:val="0"/>
          <w:sz w:val="36"/>
          <w:szCs w:val="36"/>
          <w:lang w:val="en-GB"/>
        </w:rPr>
      </w:pPr>
      <w:r w:rsidRPr="009379CC">
        <w:rPr>
          <w:rFonts w:asciiTheme="majorBidi" w:hAnsiTheme="majorBidi" w:cstheme="majorBidi"/>
          <w:caps w:val="0"/>
          <w:sz w:val="36"/>
          <w:szCs w:val="36"/>
          <w:lang w:val="en-GB"/>
        </w:rPr>
        <w:t xml:space="preserve">FONT: TNR 20 PT CENTER, BOLD, </w:t>
      </w:r>
    </w:p>
    <w:p w14:paraId="64136D15" w14:textId="1472509C" w:rsidR="00557A79" w:rsidRPr="003B652A" w:rsidRDefault="00557A79" w:rsidP="00557A79">
      <w:pPr>
        <w:pStyle w:val="Title"/>
        <w:spacing w:before="0"/>
        <w:ind w:firstLine="0"/>
        <w:rPr>
          <w:rFonts w:asciiTheme="majorBidi" w:hAnsiTheme="majorBidi" w:cstheme="majorBidi"/>
          <w:lang w:val="en-GB"/>
        </w:rPr>
      </w:pPr>
      <w:r w:rsidRPr="009379CC">
        <w:rPr>
          <w:rFonts w:asciiTheme="majorBidi" w:hAnsiTheme="majorBidi" w:cstheme="majorBidi"/>
          <w:caps w:val="0"/>
          <w:sz w:val="36"/>
          <w:szCs w:val="36"/>
          <w:lang w:val="en-GB"/>
        </w:rPr>
        <w:t>UPPER CASE, SINGLE LINE SPACING, BEFORE</w:t>
      </w:r>
      <w:r w:rsidR="00FC23E9">
        <w:rPr>
          <w:rFonts w:asciiTheme="majorBidi" w:hAnsiTheme="majorBidi" w:cstheme="majorBidi"/>
          <w:caps w:val="0"/>
          <w:sz w:val="36"/>
          <w:szCs w:val="36"/>
          <w:lang w:val="en-GB"/>
        </w:rPr>
        <w:t xml:space="preserve"> </w:t>
      </w:r>
      <w:r w:rsidRPr="009379CC">
        <w:rPr>
          <w:rFonts w:asciiTheme="majorBidi" w:hAnsiTheme="majorBidi" w:cstheme="majorBidi"/>
          <w:caps w:val="0"/>
          <w:sz w:val="36"/>
          <w:szCs w:val="36"/>
          <w:lang w:val="en-GB"/>
        </w:rPr>
        <w:t>AND AFTER SPACING VALUE 0</w:t>
      </w:r>
    </w:p>
    <w:p w14:paraId="584CB95C" w14:textId="77777777" w:rsidR="00557A79" w:rsidRPr="009379CC" w:rsidRDefault="00557A79" w:rsidP="00557A79">
      <w:pPr>
        <w:widowControl w:val="0"/>
        <w:adjustRightInd w:val="0"/>
        <w:ind w:firstLine="0"/>
        <w:jc w:val="center"/>
        <w:rPr>
          <w:rFonts w:asciiTheme="majorBidi" w:hAnsiTheme="majorBidi" w:cstheme="majorBidi"/>
          <w:b/>
          <w:bCs/>
          <w:szCs w:val="24"/>
          <w:lang w:val="en-GB"/>
        </w:rPr>
      </w:pPr>
      <w:r w:rsidRPr="009379CC">
        <w:rPr>
          <w:rFonts w:asciiTheme="majorBidi" w:hAnsiTheme="majorBidi" w:cstheme="majorBidi"/>
          <w:b/>
          <w:bCs/>
          <w:szCs w:val="24"/>
          <w:lang w:val="en-GB"/>
        </w:rPr>
        <w:t>First Author</w:t>
      </w:r>
      <w:r w:rsidRPr="009379CC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1</w:t>
      </w:r>
      <w:r w:rsidRPr="009379CC">
        <w:rPr>
          <w:rFonts w:asciiTheme="majorBidi" w:hAnsiTheme="majorBidi" w:cstheme="majorBidi"/>
          <w:b/>
          <w:bCs/>
          <w:szCs w:val="24"/>
          <w:lang w:val="en-GB"/>
        </w:rPr>
        <w:t xml:space="preserve">, </w:t>
      </w:r>
      <w:r w:rsidRPr="009379CC">
        <w:rPr>
          <w:rFonts w:asciiTheme="majorBidi" w:hAnsiTheme="majorBidi" w:cstheme="majorBidi"/>
          <w:b/>
          <w:bCs/>
          <w:szCs w:val="24"/>
          <w:lang w:val="en-GB" w:eastAsia="zh-CN"/>
        </w:rPr>
        <w:t>Second</w:t>
      </w:r>
      <w:r w:rsidRPr="009379CC">
        <w:rPr>
          <w:rFonts w:asciiTheme="majorBidi" w:hAnsiTheme="majorBidi" w:cstheme="majorBidi"/>
          <w:b/>
          <w:bCs/>
          <w:szCs w:val="24"/>
          <w:lang w:val="en-GB"/>
        </w:rPr>
        <w:t xml:space="preserve"> Author</w:t>
      </w:r>
      <w:r w:rsidRPr="009379CC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2,</w:t>
      </w:r>
      <w:r w:rsidRPr="009379CC">
        <w:rPr>
          <w:rFonts w:asciiTheme="majorBidi" w:hAnsiTheme="majorBidi" w:cstheme="majorBidi"/>
          <w:b/>
          <w:bCs/>
          <w:szCs w:val="24"/>
          <w:vertAlign w:val="superscript"/>
          <w:lang w:val="en-GB" w:eastAsia="zh-CN"/>
        </w:rPr>
        <w:t xml:space="preserve"> * </w:t>
      </w:r>
      <w:r w:rsidRPr="009379CC">
        <w:rPr>
          <w:rFonts w:asciiTheme="majorBidi" w:hAnsiTheme="majorBidi" w:cstheme="majorBidi"/>
          <w:b/>
          <w:bCs/>
          <w:szCs w:val="24"/>
          <w:lang w:val="en-GB"/>
        </w:rPr>
        <w:t>and</w:t>
      </w:r>
      <w:r w:rsidRPr="009379CC">
        <w:rPr>
          <w:rFonts w:asciiTheme="majorBidi" w:hAnsiTheme="majorBidi" w:cstheme="majorBidi"/>
          <w:b/>
          <w:bCs/>
          <w:szCs w:val="24"/>
          <w:lang w:val="en-GB" w:eastAsia="zh-CN"/>
        </w:rPr>
        <w:t xml:space="preserve"> Third Author</w:t>
      </w:r>
      <w:r w:rsidRPr="009379CC">
        <w:rPr>
          <w:rFonts w:asciiTheme="majorBidi" w:hAnsiTheme="majorBidi" w:cstheme="majorBidi"/>
          <w:b/>
          <w:bCs/>
          <w:szCs w:val="24"/>
          <w:vertAlign w:val="superscript"/>
          <w:lang w:val="en-GB"/>
        </w:rPr>
        <w:t>3</w:t>
      </w:r>
      <w:r w:rsidRPr="009379CC">
        <w:rPr>
          <w:rFonts w:asciiTheme="majorBidi" w:hAnsiTheme="majorBidi" w:cstheme="majorBidi"/>
          <w:b/>
          <w:bCs/>
          <w:szCs w:val="24"/>
          <w:lang w:val="en-GB"/>
        </w:rPr>
        <w:t xml:space="preserve"> (TNR 12pt., centred)</w:t>
      </w:r>
    </w:p>
    <w:p w14:paraId="126FEC7F" w14:textId="77777777" w:rsidR="00557A79" w:rsidRPr="003B652A" w:rsidRDefault="00557A79" w:rsidP="00557A79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3B652A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1</w:t>
      </w:r>
      <w:r w:rsidRPr="003B652A">
        <w:rPr>
          <w:rFonts w:asciiTheme="majorBidi" w:hAnsiTheme="majorBidi" w:cstheme="majorBidi"/>
          <w:i/>
          <w:iCs/>
          <w:sz w:val="20"/>
          <w:szCs w:val="18"/>
          <w:lang w:val="en-GB"/>
        </w:rPr>
        <w:t>Full affiliation of first author, including country (T</w:t>
      </w:r>
      <w:r>
        <w:rPr>
          <w:rFonts w:asciiTheme="majorBidi" w:hAnsiTheme="majorBidi" w:cstheme="majorBidi"/>
          <w:i/>
          <w:iCs/>
          <w:sz w:val="20"/>
          <w:szCs w:val="18"/>
          <w:lang w:val="en-GB"/>
        </w:rPr>
        <w:t>NR</w:t>
      </w:r>
      <w:r w:rsidRPr="003B652A">
        <w:rPr>
          <w:rFonts w:asciiTheme="majorBidi" w:hAnsiTheme="majorBidi" w:cstheme="majorBidi"/>
          <w:i/>
          <w:iCs/>
          <w:sz w:val="20"/>
          <w:szCs w:val="18"/>
          <w:lang w:val="en-GB"/>
        </w:rPr>
        <w:t xml:space="preserve"> 10pt. centred)</w:t>
      </w:r>
    </w:p>
    <w:p w14:paraId="6AD07117" w14:textId="77777777" w:rsidR="00557A79" w:rsidRPr="003B652A" w:rsidRDefault="00557A79" w:rsidP="00557A79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3B652A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2</w:t>
      </w:r>
      <w:r w:rsidRPr="003B652A">
        <w:rPr>
          <w:rFonts w:asciiTheme="majorBidi" w:hAnsiTheme="majorBidi" w:cstheme="majorBidi"/>
          <w:i/>
          <w:iCs/>
          <w:sz w:val="20"/>
          <w:szCs w:val="18"/>
          <w:lang w:val="en-GB"/>
        </w:rPr>
        <w:t>Full affiliation of second author, including country (in English)</w:t>
      </w:r>
    </w:p>
    <w:p w14:paraId="598F7EF5" w14:textId="77777777" w:rsidR="00557A79" w:rsidRPr="003B652A" w:rsidRDefault="00557A79" w:rsidP="00557A79">
      <w:pPr>
        <w:pStyle w:val="TTPAddress"/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3B652A">
        <w:rPr>
          <w:rFonts w:asciiTheme="majorBidi" w:hAnsiTheme="majorBidi" w:cstheme="majorBidi"/>
          <w:i/>
          <w:iCs/>
          <w:sz w:val="20"/>
          <w:szCs w:val="18"/>
          <w:vertAlign w:val="superscript"/>
          <w:lang w:val="en-GB"/>
        </w:rPr>
        <w:t>3</w:t>
      </w:r>
      <w:r w:rsidRPr="003B652A">
        <w:rPr>
          <w:rFonts w:asciiTheme="majorBidi" w:hAnsiTheme="majorBidi" w:cstheme="majorBidi"/>
          <w:i/>
          <w:iCs/>
          <w:sz w:val="20"/>
          <w:szCs w:val="18"/>
          <w:lang w:val="en-GB"/>
        </w:rPr>
        <w:t>List all affiliation in the same way (in English)</w:t>
      </w:r>
    </w:p>
    <w:p w14:paraId="710663BA" w14:textId="77777777" w:rsidR="00557A79" w:rsidRDefault="00557A79" w:rsidP="00557A79">
      <w:pPr>
        <w:pStyle w:val="TTPAddress"/>
        <w:pBdr>
          <w:bottom w:val="single" w:sz="6" w:space="1" w:color="auto"/>
        </w:pBdr>
        <w:ind w:firstLine="0"/>
        <w:rPr>
          <w:rFonts w:asciiTheme="majorBidi" w:hAnsiTheme="majorBidi" w:cstheme="majorBidi"/>
          <w:i/>
          <w:iCs/>
          <w:sz w:val="20"/>
          <w:szCs w:val="18"/>
          <w:lang w:val="en-GB"/>
        </w:rPr>
      </w:pPr>
      <w:r w:rsidRPr="003B652A">
        <w:rPr>
          <w:rFonts w:asciiTheme="majorBidi" w:hAnsiTheme="majorBidi" w:cstheme="majorBidi"/>
          <w:i/>
          <w:iCs/>
          <w:sz w:val="20"/>
          <w:szCs w:val="18"/>
          <w:lang w:val="en-GB"/>
        </w:rPr>
        <w:t>*Corresponding author</w:t>
      </w:r>
    </w:p>
    <w:p w14:paraId="1D2CD7E6" w14:textId="77777777" w:rsidR="00557A79" w:rsidRPr="003B652A" w:rsidRDefault="00557A79" w:rsidP="00557A79">
      <w:pPr>
        <w:pStyle w:val="TTPKeywords"/>
        <w:ind w:firstLine="0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3B652A">
        <w:rPr>
          <w:rFonts w:asciiTheme="majorBidi" w:hAnsiTheme="majorBidi" w:cstheme="majorBidi"/>
          <w:b/>
          <w:sz w:val="28"/>
          <w:szCs w:val="28"/>
          <w:lang w:val="en-GB"/>
        </w:rPr>
        <w:t>Abstract</w:t>
      </w:r>
      <w:r w:rsidRPr="003B652A">
        <w:rPr>
          <w:rFonts w:asciiTheme="majorBidi" w:hAnsiTheme="majorBidi" w:cstheme="majorBidi"/>
          <w:b/>
          <w:sz w:val="24"/>
          <w:szCs w:val="24"/>
          <w:lang w:val="en-GB"/>
        </w:rPr>
        <w:t>.</w:t>
      </w:r>
      <w:r w:rsidRPr="003B652A">
        <w:rPr>
          <w:rFonts w:asciiTheme="majorBidi" w:hAnsiTheme="majorBidi" w:cstheme="majorBidi"/>
          <w:szCs w:val="28"/>
          <w:lang w:val="en-GB"/>
        </w:rPr>
        <w:t xml:space="preserve"> </w:t>
      </w:r>
      <w:r w:rsidRPr="003B652A">
        <w:rPr>
          <w:rFonts w:asciiTheme="majorBidi" w:hAnsiTheme="majorBidi" w:cstheme="majorBidi"/>
          <w:b/>
          <w:sz w:val="28"/>
          <w:szCs w:val="28"/>
          <w:lang w:val="en-GB"/>
        </w:rPr>
        <w:t>(TNR 14pt., bold</w:t>
      </w:r>
      <w:r>
        <w:rPr>
          <w:rFonts w:asciiTheme="majorBidi" w:hAnsiTheme="majorBidi" w:cstheme="majorBidi"/>
          <w:b/>
          <w:sz w:val="28"/>
          <w:szCs w:val="28"/>
          <w:lang w:val="en-GB"/>
        </w:rPr>
        <w:t>, Single line space, before space 18, after 0</w:t>
      </w:r>
      <w:r w:rsidRPr="003B652A">
        <w:rPr>
          <w:rFonts w:asciiTheme="majorBidi" w:hAnsiTheme="majorBidi" w:cstheme="majorBidi"/>
          <w:b/>
          <w:sz w:val="28"/>
          <w:szCs w:val="28"/>
          <w:lang w:val="en-GB"/>
        </w:rPr>
        <w:t>)</w:t>
      </w:r>
      <w:r w:rsidRPr="003B652A">
        <w:rPr>
          <w:rFonts w:asciiTheme="majorBidi" w:hAnsiTheme="majorBidi" w:cstheme="majorBidi"/>
          <w:b/>
          <w:sz w:val="24"/>
          <w:szCs w:val="24"/>
          <w:lang w:val="en-GB"/>
        </w:rPr>
        <w:t xml:space="preserve"> </w:t>
      </w:r>
    </w:p>
    <w:p w14:paraId="5C6359CF" w14:textId="008B261A" w:rsidR="00557A79" w:rsidRPr="003B652A" w:rsidRDefault="00557A79" w:rsidP="00557A79">
      <w:pPr>
        <w:pStyle w:val="TTPKeywords"/>
        <w:ind w:firstLine="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W</w:t>
      </w:r>
      <w:r w:rsidRPr="003B652A">
        <w:rPr>
          <w:rFonts w:asciiTheme="majorBidi" w:hAnsiTheme="majorBidi" w:cstheme="majorBidi"/>
          <w:sz w:val="24"/>
          <w:szCs w:val="24"/>
          <w:lang w:val="en-GB"/>
        </w:rPr>
        <w:t xml:space="preserve">rite abstract </w:t>
      </w:r>
      <w:r>
        <w:rPr>
          <w:rFonts w:asciiTheme="majorBidi" w:hAnsiTheme="majorBidi" w:cstheme="majorBidi"/>
          <w:sz w:val="24"/>
          <w:szCs w:val="24"/>
          <w:lang w:val="en-GB"/>
        </w:rPr>
        <w:t>up</w:t>
      </w:r>
      <w:r w:rsidR="00FC23E9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>to</w:t>
      </w:r>
      <w:r w:rsidRPr="003B65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300 </w:t>
      </w:r>
      <w:r w:rsidRPr="003B652A">
        <w:rPr>
          <w:rFonts w:asciiTheme="majorBidi" w:hAnsiTheme="majorBidi" w:cstheme="majorBidi"/>
          <w:sz w:val="24"/>
          <w:szCs w:val="24"/>
          <w:lang w:val="en-GB"/>
        </w:rPr>
        <w:t xml:space="preserve">words (TNR 12 pt.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justified alignment </w:t>
      </w:r>
      <w:r w:rsidRPr="003B652A">
        <w:rPr>
          <w:rFonts w:asciiTheme="majorBidi" w:hAnsiTheme="majorBidi" w:cstheme="majorBidi"/>
          <w:sz w:val="24"/>
          <w:szCs w:val="24"/>
          <w:lang w:val="en-GB"/>
        </w:rPr>
        <w:t>spacing 1,0)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3B652A">
        <w:rPr>
          <w:rFonts w:asciiTheme="majorBidi" w:hAnsiTheme="majorBidi" w:cstheme="majorBidi"/>
          <w:sz w:val="24"/>
          <w:szCs w:val="24"/>
          <w:lang w:val="en-GB"/>
        </w:rPr>
        <w:t xml:space="preserve"> Abstract should outline the </w:t>
      </w:r>
      <w:r w:rsidRPr="00CF44B9">
        <w:rPr>
          <w:rFonts w:asciiTheme="majorBidi" w:hAnsiTheme="majorBidi" w:cstheme="majorBidi"/>
          <w:sz w:val="24"/>
          <w:szCs w:val="24"/>
          <w:lang w:val="en-GB"/>
        </w:rPr>
        <w:t>affiliation &amp; email, main objective, Design/Methodology/ Approach for research, Key findings and practical implications for industry and 5 Key Words.</w:t>
      </w:r>
      <w:r w:rsidRPr="003B652A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It should be in single paragraph without indentation. </w:t>
      </w:r>
      <w:r w:rsidRPr="003B652A">
        <w:rPr>
          <w:rFonts w:asciiTheme="majorBidi" w:hAnsiTheme="majorBidi" w:cstheme="majorBidi"/>
          <w:sz w:val="24"/>
          <w:szCs w:val="24"/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14:paraId="11AD5601" w14:textId="596BCCA5" w:rsidR="00557A79" w:rsidRDefault="00557A79" w:rsidP="00557A79">
      <w:pPr>
        <w:autoSpaceDE/>
        <w:autoSpaceDN/>
        <w:spacing w:before="0"/>
        <w:ind w:firstLine="0"/>
        <w:jc w:val="left"/>
        <w:rPr>
          <w:rFonts w:asciiTheme="majorBidi" w:hAnsiTheme="majorBidi" w:cstheme="majorBidi"/>
          <w:szCs w:val="24"/>
          <w:lang w:val="en-GB" w:eastAsia="zh-CN"/>
        </w:rPr>
      </w:pPr>
      <w:r w:rsidRPr="003B652A">
        <w:rPr>
          <w:rFonts w:asciiTheme="majorBidi" w:hAnsiTheme="majorBidi" w:cstheme="majorBidi"/>
          <w:b/>
          <w:szCs w:val="24"/>
          <w:lang w:val="en-GB"/>
        </w:rPr>
        <w:t>Keywords:</w:t>
      </w:r>
      <w:r w:rsidRPr="003B652A">
        <w:rPr>
          <w:rFonts w:asciiTheme="majorBidi" w:hAnsiTheme="majorBidi" w:cstheme="majorBidi"/>
          <w:szCs w:val="24"/>
          <w:lang w:val="en-GB"/>
        </w:rPr>
        <w:t xml:space="preserve"> key word, key word, key word </w:t>
      </w:r>
      <w:r w:rsidRPr="003B652A">
        <w:rPr>
          <w:rFonts w:asciiTheme="majorBidi" w:hAnsiTheme="majorBidi" w:cstheme="majorBidi"/>
          <w:szCs w:val="24"/>
          <w:lang w:val="en-GB" w:eastAsia="zh-CN"/>
        </w:rPr>
        <w:t>(max 5 key words)</w:t>
      </w:r>
    </w:p>
    <w:p w14:paraId="0C3ADC41" w14:textId="3D8681C5" w:rsidR="00AE3B5D" w:rsidRPr="003B652A" w:rsidRDefault="00AE3B5D" w:rsidP="005D3A2B">
      <w:pPr>
        <w:autoSpaceDE/>
        <w:autoSpaceDN/>
        <w:spacing w:before="0"/>
        <w:ind w:firstLine="0"/>
        <w:jc w:val="left"/>
        <w:rPr>
          <w:rFonts w:asciiTheme="majorBidi" w:hAnsiTheme="majorBidi" w:cstheme="majorBidi"/>
          <w:b/>
          <w:i/>
          <w:color w:val="FF0000"/>
          <w:lang w:val="en-GB"/>
        </w:rPr>
      </w:pPr>
    </w:p>
    <w:sectPr w:rsidR="00AE3B5D" w:rsidRPr="003B652A" w:rsidSect="00717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18" w:bottom="1418" w:left="1418" w:header="454" w:footer="567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3E99" w14:textId="77777777" w:rsidR="004D009E" w:rsidRDefault="004D009E">
      <w:r>
        <w:separator/>
      </w:r>
    </w:p>
  </w:endnote>
  <w:endnote w:type="continuationSeparator" w:id="0">
    <w:p w14:paraId="51CE6D1A" w14:textId="77777777" w:rsidR="004D009E" w:rsidRDefault="004D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4F58" w14:textId="77777777" w:rsidR="00535B08" w:rsidRDefault="00535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4852" w14:textId="77777777" w:rsidR="006362AF" w:rsidRDefault="006362AF">
    <w:pPr>
      <w:pStyle w:val="Footer"/>
      <w:framePr w:wrap="auto" w:vAnchor="text" w:hAnchor="margin" w:xAlign="center" w:y="1"/>
      <w:rPr>
        <w:rStyle w:val="PageNumber"/>
      </w:rPr>
    </w:pPr>
  </w:p>
  <w:p w14:paraId="21714F14" w14:textId="77777777" w:rsidR="006362AF" w:rsidRDefault="006362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F01F" w14:textId="77777777" w:rsidR="00535B08" w:rsidRDefault="00535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FB76" w14:textId="77777777" w:rsidR="004D009E" w:rsidRDefault="004D009E">
      <w:r>
        <w:separator/>
      </w:r>
    </w:p>
  </w:footnote>
  <w:footnote w:type="continuationSeparator" w:id="0">
    <w:p w14:paraId="222BBC58" w14:textId="77777777" w:rsidR="004D009E" w:rsidRDefault="004D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96057" w14:textId="77777777" w:rsidR="00535B08" w:rsidRDefault="00535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42D5A" w14:textId="6C21AD91" w:rsidR="008C2738" w:rsidRDefault="00634473" w:rsidP="008C2738">
    <w:pPr>
      <w:pStyle w:val="Header"/>
      <w:jc w:val="center"/>
      <w:rPr>
        <w:rStyle w:val="Strong"/>
        <w:rFonts w:ascii="Helvetica" w:hAnsi="Helvetica"/>
        <w:color w:val="000000" w:themeColor="text1"/>
        <w:sz w:val="28"/>
        <w:szCs w:val="32"/>
      </w:rPr>
    </w:pPr>
    <w:r w:rsidRPr="00634473">
      <w:rPr>
        <w:rStyle w:val="Strong"/>
        <w:rFonts w:ascii="Helvetica" w:hAnsi="Helvetica"/>
        <w:color w:val="000000" w:themeColor="text1"/>
        <w:sz w:val="28"/>
        <w:szCs w:val="32"/>
      </w:rPr>
      <w:t xml:space="preserve">The </w:t>
    </w:r>
    <w:r w:rsidR="00FC23E9">
      <w:rPr>
        <w:rStyle w:val="Strong"/>
        <w:rFonts w:ascii="Helvetica" w:hAnsi="Helvetica"/>
        <w:color w:val="000000" w:themeColor="text1"/>
        <w:sz w:val="28"/>
        <w:szCs w:val="32"/>
      </w:rPr>
      <w:t>2</w:t>
    </w:r>
    <w:r w:rsidR="00FC23E9" w:rsidRPr="00FC23E9">
      <w:rPr>
        <w:rStyle w:val="Strong"/>
        <w:rFonts w:ascii="Helvetica" w:hAnsi="Helvetica"/>
        <w:color w:val="000000" w:themeColor="text1"/>
        <w:sz w:val="28"/>
        <w:szCs w:val="32"/>
        <w:vertAlign w:val="superscript"/>
      </w:rPr>
      <w:t>nd</w:t>
    </w:r>
    <w:r w:rsidR="00FC23E9">
      <w:rPr>
        <w:rStyle w:val="Strong"/>
        <w:rFonts w:ascii="Helvetica" w:hAnsi="Helvetica"/>
        <w:color w:val="000000" w:themeColor="text1"/>
        <w:sz w:val="28"/>
        <w:szCs w:val="32"/>
      </w:rPr>
      <w:t xml:space="preserve"> </w:t>
    </w:r>
    <w:r w:rsidRPr="00634473">
      <w:rPr>
        <w:rStyle w:val="Strong"/>
        <w:rFonts w:ascii="Helvetica" w:hAnsi="Helvetica"/>
        <w:color w:val="000000" w:themeColor="text1"/>
        <w:sz w:val="28"/>
        <w:szCs w:val="32"/>
      </w:rPr>
      <w:t xml:space="preserve">International Conference on </w:t>
    </w:r>
    <w:r w:rsidR="00535B08">
      <w:rPr>
        <w:rStyle w:val="Strong"/>
        <w:rFonts w:ascii="Helvetica" w:hAnsi="Helvetica"/>
        <w:color w:val="000000" w:themeColor="text1"/>
        <w:sz w:val="28"/>
        <w:szCs w:val="32"/>
      </w:rPr>
      <w:t xml:space="preserve">Global </w:t>
    </w:r>
    <w:r w:rsidR="00BB1096">
      <w:rPr>
        <w:rStyle w:val="Strong"/>
        <w:rFonts w:ascii="Helvetica" w:hAnsi="Helvetica"/>
        <w:color w:val="000000" w:themeColor="text1"/>
        <w:sz w:val="28"/>
        <w:szCs w:val="32"/>
      </w:rPr>
      <w:t>Business</w:t>
    </w:r>
    <w:r w:rsidR="00707E31">
      <w:rPr>
        <w:rStyle w:val="Strong"/>
        <w:rFonts w:ascii="Helvetica" w:hAnsi="Helvetica"/>
        <w:color w:val="000000" w:themeColor="text1"/>
        <w:sz w:val="28"/>
        <w:szCs w:val="32"/>
      </w:rPr>
      <w:t xml:space="preserve"> Practice</w:t>
    </w:r>
    <w:r w:rsidR="00BB1096">
      <w:rPr>
        <w:rStyle w:val="Strong"/>
        <w:rFonts w:ascii="Helvetica" w:hAnsi="Helvetica"/>
        <w:color w:val="000000" w:themeColor="text1"/>
        <w:sz w:val="28"/>
        <w:szCs w:val="32"/>
      </w:rPr>
      <w:t>s</w:t>
    </w:r>
  </w:p>
  <w:p w14:paraId="4E3541FE" w14:textId="68848FF5" w:rsidR="00FC23E9" w:rsidRDefault="00707E31" w:rsidP="008C2738">
    <w:pPr>
      <w:pStyle w:val="Header"/>
      <w:jc w:val="center"/>
      <w:rPr>
        <w:rStyle w:val="Strong"/>
        <w:rFonts w:ascii="Helvetica" w:hAnsi="Helvetica"/>
        <w:color w:val="000000" w:themeColor="text1"/>
        <w:sz w:val="20"/>
        <w:szCs w:val="24"/>
      </w:rPr>
    </w:pPr>
    <w:r w:rsidRPr="009379CC">
      <w:rPr>
        <w:rStyle w:val="Strong"/>
        <w:rFonts w:ascii="Helvetica" w:hAnsi="Helvetica"/>
        <w:color w:val="000000" w:themeColor="text1"/>
        <w:sz w:val="20"/>
        <w:szCs w:val="24"/>
      </w:rPr>
      <w:t>Cent</w:t>
    </w:r>
    <w:r w:rsidR="00261FF5">
      <w:rPr>
        <w:rStyle w:val="Strong"/>
        <w:rFonts w:ascii="Helvetica" w:hAnsi="Helvetica"/>
        <w:color w:val="000000" w:themeColor="text1"/>
        <w:sz w:val="20"/>
        <w:szCs w:val="24"/>
      </w:rPr>
      <w:t>re</w:t>
    </w:r>
    <w:r w:rsidRPr="009379CC">
      <w:rPr>
        <w:rStyle w:val="Strong"/>
        <w:rFonts w:ascii="Helvetica" w:hAnsi="Helvetica"/>
        <w:color w:val="000000" w:themeColor="text1"/>
        <w:sz w:val="20"/>
        <w:szCs w:val="24"/>
      </w:rPr>
      <w:t xml:space="preserve"> of Management Practice</w:t>
    </w:r>
  </w:p>
  <w:p w14:paraId="67270B41" w14:textId="457769BC" w:rsidR="00707E31" w:rsidRDefault="00707E31" w:rsidP="008C2738">
    <w:pPr>
      <w:pStyle w:val="Header"/>
      <w:jc w:val="center"/>
      <w:rPr>
        <w:rStyle w:val="Strong"/>
        <w:rFonts w:ascii="Helvetica" w:hAnsi="Helvetica"/>
        <w:color w:val="000000" w:themeColor="text1"/>
        <w:sz w:val="24"/>
        <w:szCs w:val="24"/>
      </w:rPr>
    </w:pPr>
    <w:r w:rsidRPr="009379CC">
      <w:rPr>
        <w:rStyle w:val="Strong"/>
        <w:rFonts w:ascii="Helvetica" w:hAnsi="Helvetica"/>
        <w:color w:val="000000" w:themeColor="text1"/>
        <w:sz w:val="20"/>
        <w:szCs w:val="24"/>
      </w:rPr>
      <w:t>Brookes College</w:t>
    </w:r>
    <w:r w:rsidR="00FC23E9">
      <w:rPr>
        <w:rStyle w:val="Strong"/>
        <w:rFonts w:ascii="Helvetica" w:hAnsi="Helvetica"/>
        <w:color w:val="000000" w:themeColor="text1"/>
        <w:sz w:val="20"/>
        <w:szCs w:val="24"/>
      </w:rPr>
      <w:t xml:space="preserve">, </w:t>
    </w:r>
    <w:r w:rsidR="009379CC" w:rsidRPr="009379CC">
      <w:rPr>
        <w:rStyle w:val="Strong"/>
        <w:rFonts w:ascii="Helvetica" w:hAnsi="Helvetica"/>
        <w:color w:val="000000" w:themeColor="text1"/>
        <w:sz w:val="20"/>
        <w:szCs w:val="24"/>
      </w:rPr>
      <w:t>Canada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4D242" w14:textId="77777777" w:rsidR="00717760" w:rsidRPr="005E4FAB" w:rsidRDefault="00717760" w:rsidP="00717760">
    <w:pPr>
      <w:pStyle w:val="Header"/>
      <w:widowControl w:val="0"/>
      <w:spacing w:before="0"/>
      <w:ind w:firstLine="0"/>
      <w:jc w:val="left"/>
      <w:rPr>
        <w:caps/>
        <w:sz w:val="20"/>
        <w:lang w:val="en-GB"/>
      </w:rPr>
    </w:pPr>
    <w:r w:rsidRPr="005E4FAB">
      <w:rPr>
        <w:sz w:val="20"/>
        <w:lang w:val="en-GB"/>
      </w:rPr>
      <w:t>15</w:t>
    </w:r>
    <w:r w:rsidRPr="005E4FAB">
      <w:rPr>
        <w:sz w:val="20"/>
        <w:vertAlign w:val="superscript"/>
        <w:lang w:val="en-GB"/>
      </w:rPr>
      <w:t xml:space="preserve">th </w:t>
    </w:r>
    <w:r>
      <w:rPr>
        <w:sz w:val="20"/>
        <w:lang w:val="en-GB"/>
      </w:rPr>
      <w:t>International Scientific C</w:t>
    </w:r>
    <w:r w:rsidRPr="005E4FAB">
      <w:rPr>
        <w:sz w:val="20"/>
        <w:lang w:val="en-GB"/>
      </w:rPr>
      <w:t xml:space="preserve">onference </w:t>
    </w:r>
    <w:r>
      <w:rPr>
        <w:sz w:val="20"/>
        <w:lang w:val="en-GB"/>
      </w:rPr>
      <w:t>Globalization and Its Socio-Economic C</w:t>
    </w:r>
    <w:r w:rsidRPr="005E4FAB">
      <w:rPr>
        <w:sz w:val="20"/>
        <w:lang w:val="en-GB"/>
      </w:rPr>
      <w:t>onsequences</w:t>
    </w:r>
  </w:p>
  <w:p w14:paraId="79E2E712" w14:textId="77777777" w:rsidR="00717760" w:rsidRPr="005E4FAB" w:rsidRDefault="00717760" w:rsidP="00717760">
    <w:pPr>
      <w:pStyle w:val="Header"/>
      <w:pBdr>
        <w:bottom w:val="single" w:sz="4" w:space="1" w:color="auto"/>
      </w:pBdr>
      <w:spacing w:before="0"/>
      <w:ind w:firstLine="0"/>
      <w:jc w:val="left"/>
      <w:rPr>
        <w:sz w:val="20"/>
        <w:szCs w:val="20"/>
        <w:lang w:val="en-GB"/>
      </w:rPr>
    </w:pPr>
    <w:r w:rsidRPr="005E4FAB">
      <w:rPr>
        <w:sz w:val="20"/>
        <w:szCs w:val="20"/>
        <w:lang w:val="en-GB"/>
      </w:rPr>
      <w:t xml:space="preserve">University of Zilina, The Faculty of Operation and Economics of Transport and Communication, Department of </w:t>
    </w:r>
    <w:r>
      <w:rPr>
        <w:sz w:val="20"/>
        <w:szCs w:val="20"/>
        <w:lang w:val="en-GB"/>
      </w:rPr>
      <w:t>Economics</w:t>
    </w:r>
    <w:r w:rsidRPr="005E4FAB">
      <w:rPr>
        <w:sz w:val="20"/>
        <w:szCs w:val="20"/>
        <w:lang w:val="en-GB"/>
      </w:rPr>
      <w:t xml:space="preserve"> </w:t>
    </w:r>
    <w:r>
      <w:rPr>
        <w:sz w:val="20"/>
        <w:szCs w:val="20"/>
        <w:lang w:val="en-GB"/>
      </w:rPr>
      <w:tab/>
    </w:r>
    <w:r>
      <w:rPr>
        <w:sz w:val="20"/>
        <w:szCs w:val="20"/>
        <w:lang w:val="en-GB"/>
      </w:rPr>
      <w:tab/>
    </w:r>
    <w:r w:rsidRPr="005E4FAB">
      <w:rPr>
        <w:sz w:val="20"/>
        <w:szCs w:val="20"/>
        <w:lang w:val="en-GB"/>
      </w:rPr>
      <w:t>7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– 8</w:t>
    </w:r>
    <w:r w:rsidRPr="005E4FAB">
      <w:rPr>
        <w:sz w:val="20"/>
        <w:szCs w:val="20"/>
        <w:vertAlign w:val="superscript"/>
        <w:lang w:val="en-GB"/>
      </w:rPr>
      <w:t>th</w:t>
    </w:r>
    <w:r w:rsidRPr="005E4FAB">
      <w:rPr>
        <w:sz w:val="20"/>
        <w:szCs w:val="20"/>
        <w:lang w:val="en-GB"/>
      </w:rPr>
      <w:t xml:space="preserve"> October 2015</w:t>
    </w:r>
  </w:p>
  <w:p w14:paraId="10C7871E" w14:textId="77777777" w:rsidR="00B2423A" w:rsidRPr="00717760" w:rsidRDefault="00B2423A" w:rsidP="0071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041B3BAA"/>
    <w:multiLevelType w:val="multilevel"/>
    <w:tmpl w:val="041B3BAA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int="default"/>
        <w:color w:val="000000"/>
        <w:u w:color="00000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int="default"/>
      </w:rPr>
    </w:lvl>
  </w:abstractNum>
  <w:abstractNum w:abstractNumId="2" w15:restartNumberingAfterBreak="0">
    <w:nsid w:val="050130D0"/>
    <w:multiLevelType w:val="hybridMultilevel"/>
    <w:tmpl w:val="7F7AEC58"/>
    <w:lvl w:ilvl="0" w:tplc="8926EFF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4EE4"/>
    <w:multiLevelType w:val="hybridMultilevel"/>
    <w:tmpl w:val="84FC5BFA"/>
    <w:lvl w:ilvl="0" w:tplc="31862B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123"/>
    <w:multiLevelType w:val="hybridMultilevel"/>
    <w:tmpl w:val="402400A6"/>
    <w:lvl w:ilvl="0" w:tplc="434E5BE2">
      <w:start w:val="1"/>
      <w:numFmt w:val="decimal"/>
      <w:lvlText w:val="[%1]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 w15:restartNumberingAfterBreak="0">
    <w:nsid w:val="19DD58BC"/>
    <w:multiLevelType w:val="hybridMultilevel"/>
    <w:tmpl w:val="BD8E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02FEC"/>
    <w:multiLevelType w:val="hybridMultilevel"/>
    <w:tmpl w:val="511C251A"/>
    <w:lvl w:ilvl="0" w:tplc="374AA45E">
      <w:start w:val="1"/>
      <w:numFmt w:val="decimal"/>
      <w:pStyle w:val="ListNumb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77D64"/>
    <w:multiLevelType w:val="singleLevel"/>
    <w:tmpl w:val="BEBA665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9" w15:restartNumberingAfterBreak="0">
    <w:nsid w:val="3DB04801"/>
    <w:multiLevelType w:val="multilevel"/>
    <w:tmpl w:val="3DB048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Times New Roman" w:hint="default"/>
      </w:rPr>
    </w:lvl>
    <w:lvl w:ilvl="6">
      <w:start w:val="1"/>
      <w:numFmt w:val="decimal"/>
      <w:isLgl/>
      <w:lvlText w:val=""/>
      <w:lvlJc w:val="left"/>
      <w:pPr>
        <w:ind w:left="1440" w:hanging="1440"/>
      </w:pPr>
      <w:rPr>
        <w:rFonts w:ascii="Times New Roman" w:hint="default"/>
      </w:rPr>
    </w:lvl>
    <w:lvl w:ilvl="7">
      <w:start w:val="1"/>
      <w:numFmt w:val="decimal"/>
      <w:isLgl/>
      <w:lvlText w:val="%1.%2.%3.%4.%5.%6..%8"/>
      <w:lvlJc w:val="left"/>
      <w:pPr>
        <w:ind w:left="1440" w:hanging="1440"/>
      </w:pPr>
      <w:rPr>
        <w:rFonts w:ascii="Times New Roman" w:hint="default"/>
      </w:rPr>
    </w:lvl>
    <w:lvl w:ilvl="8">
      <w:start w:val="1"/>
      <w:numFmt w:val="decimal"/>
      <w:isLgl/>
      <w:lvlText w:val="%1.%2.%3.%4.%5.%6..%8.%9"/>
      <w:lvlJc w:val="left"/>
      <w:pPr>
        <w:ind w:left="1800" w:hanging="1800"/>
      </w:pPr>
      <w:rPr>
        <w:rFonts w:ascii="Times New Roman" w:hint="default"/>
      </w:rPr>
    </w:lvl>
  </w:abstractNum>
  <w:abstractNum w:abstractNumId="10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750B6694"/>
    <w:multiLevelType w:val="multilevel"/>
    <w:tmpl w:val="E8C2E02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8"/>
  </w:num>
  <w:num w:numId="13">
    <w:abstractNumId w:val="11"/>
  </w:num>
  <w:num w:numId="14">
    <w:abstractNumId w:val="11"/>
  </w:num>
  <w:num w:numId="15">
    <w:abstractNumId w:val="9"/>
  </w:num>
  <w:num w:numId="16">
    <w:abstractNumId w:val="1"/>
  </w:num>
  <w:num w:numId="17">
    <w:abstractNumId w:val="4"/>
  </w:num>
  <w:num w:numId="18">
    <w:abstractNumId w:val="3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jExNjWwMDI0MTVT0lEKTi0uzszPAykwqgUAJJ4yWSwAAAA="/>
  </w:docVars>
  <w:rsids>
    <w:rsidRoot w:val="00660FEC"/>
    <w:rsid w:val="000079DC"/>
    <w:rsid w:val="00022935"/>
    <w:rsid w:val="000420B2"/>
    <w:rsid w:val="0005391C"/>
    <w:rsid w:val="00064850"/>
    <w:rsid w:val="000A3E1C"/>
    <w:rsid w:val="000B015E"/>
    <w:rsid w:val="000B69AE"/>
    <w:rsid w:val="000C2EC8"/>
    <w:rsid w:val="000C664A"/>
    <w:rsid w:val="000D6318"/>
    <w:rsid w:val="000E06F0"/>
    <w:rsid w:val="000E69EA"/>
    <w:rsid w:val="000F70A2"/>
    <w:rsid w:val="00104022"/>
    <w:rsid w:val="00116F84"/>
    <w:rsid w:val="001524F1"/>
    <w:rsid w:val="001553BE"/>
    <w:rsid w:val="00167103"/>
    <w:rsid w:val="00173F9F"/>
    <w:rsid w:val="00183509"/>
    <w:rsid w:val="00187458"/>
    <w:rsid w:val="00194CC9"/>
    <w:rsid w:val="001D38E1"/>
    <w:rsid w:val="00213C4E"/>
    <w:rsid w:val="0024024E"/>
    <w:rsid w:val="00261FF5"/>
    <w:rsid w:val="00276AC4"/>
    <w:rsid w:val="002973EC"/>
    <w:rsid w:val="002A7497"/>
    <w:rsid w:val="002B2D02"/>
    <w:rsid w:val="002D2435"/>
    <w:rsid w:val="002D397F"/>
    <w:rsid w:val="002E0C4B"/>
    <w:rsid w:val="00324027"/>
    <w:rsid w:val="00341238"/>
    <w:rsid w:val="00345659"/>
    <w:rsid w:val="00351CA6"/>
    <w:rsid w:val="00355D34"/>
    <w:rsid w:val="00366D81"/>
    <w:rsid w:val="003722BE"/>
    <w:rsid w:val="003B652A"/>
    <w:rsid w:val="003D1E1E"/>
    <w:rsid w:val="003F0014"/>
    <w:rsid w:val="004035DC"/>
    <w:rsid w:val="004522C0"/>
    <w:rsid w:val="004630A7"/>
    <w:rsid w:val="004913A3"/>
    <w:rsid w:val="004C1F61"/>
    <w:rsid w:val="004D009E"/>
    <w:rsid w:val="004E12E5"/>
    <w:rsid w:val="004F130D"/>
    <w:rsid w:val="004F1640"/>
    <w:rsid w:val="005023C2"/>
    <w:rsid w:val="00514C1D"/>
    <w:rsid w:val="00535B08"/>
    <w:rsid w:val="00540AF0"/>
    <w:rsid w:val="0054660D"/>
    <w:rsid w:val="005508C7"/>
    <w:rsid w:val="0055483C"/>
    <w:rsid w:val="00557A79"/>
    <w:rsid w:val="005717DF"/>
    <w:rsid w:val="00586E07"/>
    <w:rsid w:val="00592560"/>
    <w:rsid w:val="005D030D"/>
    <w:rsid w:val="005D3A2B"/>
    <w:rsid w:val="005D4DCE"/>
    <w:rsid w:val="00624A54"/>
    <w:rsid w:val="00630C63"/>
    <w:rsid w:val="006317B9"/>
    <w:rsid w:val="00634128"/>
    <w:rsid w:val="00634473"/>
    <w:rsid w:val="006362AF"/>
    <w:rsid w:val="00645755"/>
    <w:rsid w:val="00660FEC"/>
    <w:rsid w:val="0066365A"/>
    <w:rsid w:val="00680B33"/>
    <w:rsid w:val="006879F3"/>
    <w:rsid w:val="006B12E7"/>
    <w:rsid w:val="006C189D"/>
    <w:rsid w:val="006C5AA4"/>
    <w:rsid w:val="00707B02"/>
    <w:rsid w:val="00707E31"/>
    <w:rsid w:val="00713880"/>
    <w:rsid w:val="00717760"/>
    <w:rsid w:val="00720462"/>
    <w:rsid w:val="0073033D"/>
    <w:rsid w:val="007317AE"/>
    <w:rsid w:val="00770A3C"/>
    <w:rsid w:val="007772D3"/>
    <w:rsid w:val="007863B5"/>
    <w:rsid w:val="007910EA"/>
    <w:rsid w:val="007928A3"/>
    <w:rsid w:val="007A3E1B"/>
    <w:rsid w:val="007A4E5B"/>
    <w:rsid w:val="007C168F"/>
    <w:rsid w:val="007D0829"/>
    <w:rsid w:val="007D396F"/>
    <w:rsid w:val="007E164C"/>
    <w:rsid w:val="007F65DE"/>
    <w:rsid w:val="00804EFA"/>
    <w:rsid w:val="00810D52"/>
    <w:rsid w:val="0082098F"/>
    <w:rsid w:val="008348F4"/>
    <w:rsid w:val="008419DA"/>
    <w:rsid w:val="0085722C"/>
    <w:rsid w:val="0086002B"/>
    <w:rsid w:val="0088692D"/>
    <w:rsid w:val="00893749"/>
    <w:rsid w:val="008B39FB"/>
    <w:rsid w:val="008B7ED5"/>
    <w:rsid w:val="008C2738"/>
    <w:rsid w:val="008C29E2"/>
    <w:rsid w:val="008C4BAD"/>
    <w:rsid w:val="008D170C"/>
    <w:rsid w:val="008D3F19"/>
    <w:rsid w:val="008D6C8A"/>
    <w:rsid w:val="008E04D6"/>
    <w:rsid w:val="00901510"/>
    <w:rsid w:val="00902165"/>
    <w:rsid w:val="00904136"/>
    <w:rsid w:val="0090428A"/>
    <w:rsid w:val="00906E66"/>
    <w:rsid w:val="00912D7A"/>
    <w:rsid w:val="00921A41"/>
    <w:rsid w:val="009379CC"/>
    <w:rsid w:val="00950987"/>
    <w:rsid w:val="00961EAE"/>
    <w:rsid w:val="00967493"/>
    <w:rsid w:val="00983159"/>
    <w:rsid w:val="009A3A11"/>
    <w:rsid w:val="009B38B6"/>
    <w:rsid w:val="009B696B"/>
    <w:rsid w:val="009C6BE4"/>
    <w:rsid w:val="009D01BF"/>
    <w:rsid w:val="009F5854"/>
    <w:rsid w:val="00A03CFE"/>
    <w:rsid w:val="00A05D17"/>
    <w:rsid w:val="00A10BAC"/>
    <w:rsid w:val="00A414C6"/>
    <w:rsid w:val="00A5671F"/>
    <w:rsid w:val="00A83512"/>
    <w:rsid w:val="00AA437F"/>
    <w:rsid w:val="00AC7AED"/>
    <w:rsid w:val="00AD0D46"/>
    <w:rsid w:val="00AE3B5D"/>
    <w:rsid w:val="00B03C9A"/>
    <w:rsid w:val="00B03F2F"/>
    <w:rsid w:val="00B12EC4"/>
    <w:rsid w:val="00B1721B"/>
    <w:rsid w:val="00B2423A"/>
    <w:rsid w:val="00B50B78"/>
    <w:rsid w:val="00B5164D"/>
    <w:rsid w:val="00B960E9"/>
    <w:rsid w:val="00B96B80"/>
    <w:rsid w:val="00BB1096"/>
    <w:rsid w:val="00BB4F4F"/>
    <w:rsid w:val="00BD019B"/>
    <w:rsid w:val="00BD2D89"/>
    <w:rsid w:val="00BD51A5"/>
    <w:rsid w:val="00C26AF4"/>
    <w:rsid w:val="00C2784F"/>
    <w:rsid w:val="00C3254C"/>
    <w:rsid w:val="00C354D1"/>
    <w:rsid w:val="00C36E8D"/>
    <w:rsid w:val="00C40F7C"/>
    <w:rsid w:val="00C432B1"/>
    <w:rsid w:val="00C849FD"/>
    <w:rsid w:val="00C84FAA"/>
    <w:rsid w:val="00CA0458"/>
    <w:rsid w:val="00CC6C92"/>
    <w:rsid w:val="00CD5559"/>
    <w:rsid w:val="00CF44B9"/>
    <w:rsid w:val="00CF7461"/>
    <w:rsid w:val="00D170DB"/>
    <w:rsid w:val="00D345D2"/>
    <w:rsid w:val="00D43284"/>
    <w:rsid w:val="00D655E9"/>
    <w:rsid w:val="00DA78E4"/>
    <w:rsid w:val="00DB1A15"/>
    <w:rsid w:val="00DD54C2"/>
    <w:rsid w:val="00DF0A39"/>
    <w:rsid w:val="00E01651"/>
    <w:rsid w:val="00E02CD2"/>
    <w:rsid w:val="00E1671E"/>
    <w:rsid w:val="00E2267A"/>
    <w:rsid w:val="00E2427E"/>
    <w:rsid w:val="00E42C0E"/>
    <w:rsid w:val="00E47317"/>
    <w:rsid w:val="00E565F1"/>
    <w:rsid w:val="00E74F90"/>
    <w:rsid w:val="00E84A4D"/>
    <w:rsid w:val="00E937A9"/>
    <w:rsid w:val="00EA08F2"/>
    <w:rsid w:val="00EB1A0B"/>
    <w:rsid w:val="00EB760A"/>
    <w:rsid w:val="00EC5942"/>
    <w:rsid w:val="00EC7F38"/>
    <w:rsid w:val="00ED73D9"/>
    <w:rsid w:val="00EE2925"/>
    <w:rsid w:val="00F0630A"/>
    <w:rsid w:val="00F11B6A"/>
    <w:rsid w:val="00F14BA1"/>
    <w:rsid w:val="00F2079A"/>
    <w:rsid w:val="00F21832"/>
    <w:rsid w:val="00F35ED6"/>
    <w:rsid w:val="00F56BDE"/>
    <w:rsid w:val="00F7100C"/>
    <w:rsid w:val="00F74FAF"/>
    <w:rsid w:val="00F97F99"/>
    <w:rsid w:val="00FA4B23"/>
    <w:rsid w:val="00FC23E9"/>
    <w:rsid w:val="00FC6469"/>
    <w:rsid w:val="00FE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D640F"/>
  <w15:docId w15:val="{0E019596-AEEC-408F-B842-E2C2F3F5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3B5D"/>
    <w:pPr>
      <w:autoSpaceDE w:val="0"/>
      <w:autoSpaceDN w:val="0"/>
      <w:spacing w:before="120"/>
      <w:ind w:firstLine="284"/>
      <w:jc w:val="both"/>
    </w:pPr>
    <w:rPr>
      <w:sz w:val="24"/>
      <w:lang w:val="cs-CZ" w:eastAsia="cs-CZ"/>
    </w:rPr>
  </w:style>
  <w:style w:type="paragraph" w:styleId="Heading1">
    <w:name w:val="heading 1"/>
    <w:basedOn w:val="Normal"/>
    <w:next w:val="Normal"/>
    <w:qFormat/>
    <w:rsid w:val="006C5AA4"/>
    <w:pPr>
      <w:keepNext/>
      <w:numPr>
        <w:numId w:val="1"/>
      </w:numPr>
      <w:spacing w:before="360" w:after="120"/>
      <w:outlineLvl w:val="0"/>
    </w:pPr>
    <w:rPr>
      <w:b/>
      <w:bCs/>
      <w:kern w:val="28"/>
      <w:sz w:val="28"/>
      <w:szCs w:val="30"/>
      <w:lang w:val="en-US"/>
    </w:rPr>
  </w:style>
  <w:style w:type="paragraph" w:styleId="Heading2">
    <w:name w:val="heading 2"/>
    <w:basedOn w:val="Normal"/>
    <w:next w:val="Normal"/>
    <w:qFormat/>
    <w:rsid w:val="00183509"/>
    <w:pPr>
      <w:keepNext/>
      <w:numPr>
        <w:ilvl w:val="1"/>
        <w:numId w:val="1"/>
      </w:numPr>
      <w:tabs>
        <w:tab w:val="right" w:pos="454"/>
      </w:tabs>
      <w:spacing w:before="240" w:after="120"/>
      <w:ind w:left="340" w:hanging="340"/>
      <w:outlineLvl w:val="1"/>
    </w:pPr>
    <w:rPr>
      <w:b/>
      <w:bCs/>
      <w:szCs w:val="24"/>
      <w:lang w:val="en-US"/>
    </w:rPr>
  </w:style>
  <w:style w:type="paragraph" w:styleId="Heading3">
    <w:name w:val="heading 3"/>
    <w:basedOn w:val="Normal"/>
    <w:next w:val="Normal"/>
    <w:qFormat/>
    <w:rsid w:val="00183509"/>
    <w:pPr>
      <w:keepNext/>
      <w:numPr>
        <w:ilvl w:val="2"/>
        <w:numId w:val="1"/>
      </w:numPr>
      <w:spacing w:after="60"/>
      <w:outlineLvl w:val="2"/>
    </w:pPr>
    <w:rPr>
      <w:b/>
      <w:bCs/>
      <w:szCs w:val="22"/>
      <w:lang w:val="en-US"/>
    </w:rPr>
  </w:style>
  <w:style w:type="paragraph" w:styleId="Heading4">
    <w:name w:val="heading 4"/>
    <w:basedOn w:val="Normal"/>
    <w:next w:val="Normal"/>
    <w:qFormat/>
    <w:rsid w:val="00F11B6A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Cs w:val="24"/>
      <w:lang w:val="en-US"/>
    </w:rPr>
  </w:style>
  <w:style w:type="paragraph" w:styleId="Heading5">
    <w:name w:val="heading 5"/>
    <w:basedOn w:val="Normal"/>
    <w:next w:val="Normal"/>
    <w:qFormat/>
    <w:rsid w:val="00F11B6A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Heading6">
    <w:name w:val="heading 6"/>
    <w:basedOn w:val="Normal"/>
    <w:next w:val="Normal"/>
    <w:qFormat/>
    <w:rsid w:val="00F11B6A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rsid w:val="00F11B6A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Heading8">
    <w:name w:val="heading 8"/>
    <w:basedOn w:val="Normal"/>
    <w:next w:val="Normal"/>
    <w:qFormat/>
    <w:rsid w:val="00F11B6A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Heading9">
    <w:name w:val="heading 9"/>
    <w:basedOn w:val="Normal"/>
    <w:next w:val="Normal"/>
    <w:qFormat/>
    <w:rsid w:val="00F11B6A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1B6A"/>
    <w:rPr>
      <w:szCs w:val="24"/>
      <w:lang w:val="en-US"/>
    </w:rPr>
  </w:style>
  <w:style w:type="paragraph" w:customStyle="1" w:styleId="Abstract">
    <w:name w:val="Abstract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KeywordTitle">
    <w:name w:val="Keyword Title"/>
    <w:rsid w:val="00F11B6A"/>
    <w:pPr>
      <w:autoSpaceDE w:val="0"/>
      <w:autoSpaceDN w:val="0"/>
      <w:spacing w:before="240" w:after="120"/>
      <w:ind w:right="567"/>
    </w:pPr>
    <w:rPr>
      <w:b/>
      <w:bCs/>
      <w:sz w:val="22"/>
      <w:szCs w:val="22"/>
      <w:lang w:eastAsia="cs-CZ"/>
    </w:rPr>
  </w:style>
  <w:style w:type="paragraph" w:customStyle="1" w:styleId="Keyword">
    <w:name w:val="Keyword"/>
    <w:rsid w:val="00F11B6A"/>
    <w:pPr>
      <w:autoSpaceDE w:val="0"/>
      <w:autoSpaceDN w:val="0"/>
      <w:ind w:right="567"/>
      <w:jc w:val="both"/>
    </w:pPr>
    <w:rPr>
      <w:sz w:val="22"/>
      <w:szCs w:val="22"/>
      <w:lang w:eastAsia="cs-CZ"/>
    </w:rPr>
  </w:style>
  <w:style w:type="paragraph" w:customStyle="1" w:styleId="AbstractTitle">
    <w:name w:val="Abstract Title"/>
    <w:basedOn w:val="Abstract"/>
    <w:next w:val="Abstract"/>
    <w:rsid w:val="00F11B6A"/>
    <w:pPr>
      <w:spacing w:before="600" w:after="120"/>
      <w:jc w:val="left"/>
    </w:pPr>
    <w:rPr>
      <w:b/>
      <w:bCs/>
    </w:rPr>
  </w:style>
  <w:style w:type="paragraph" w:customStyle="1" w:styleId="Author">
    <w:name w:val="Author"/>
    <w:rsid w:val="00F11B6A"/>
    <w:pPr>
      <w:autoSpaceDE w:val="0"/>
      <w:autoSpaceDN w:val="0"/>
      <w:spacing w:before="120" w:after="120"/>
      <w:jc w:val="center"/>
    </w:pPr>
    <w:rPr>
      <w:sz w:val="22"/>
      <w:szCs w:val="22"/>
      <w:lang w:eastAsia="cs-CZ"/>
    </w:rPr>
  </w:style>
  <w:style w:type="paragraph" w:customStyle="1" w:styleId="BibItem">
    <w:name w:val="BibItem"/>
    <w:basedOn w:val="BodyText"/>
    <w:rsid w:val="00F11B6A"/>
    <w:pPr>
      <w:keepLines/>
      <w:numPr>
        <w:numId w:val="3"/>
      </w:numPr>
      <w:tabs>
        <w:tab w:val="clear" w:pos="1222"/>
      </w:tabs>
      <w:ind w:left="454" w:hanging="454"/>
    </w:pPr>
  </w:style>
  <w:style w:type="paragraph" w:styleId="ListNumber">
    <w:name w:val="List Number"/>
    <w:basedOn w:val="Normal"/>
    <w:rsid w:val="00F11B6A"/>
    <w:pPr>
      <w:numPr>
        <w:numId w:val="5"/>
      </w:numPr>
    </w:pPr>
    <w:rPr>
      <w:sz w:val="22"/>
      <w:szCs w:val="22"/>
      <w:lang w:val="en-US"/>
    </w:rPr>
  </w:style>
  <w:style w:type="paragraph" w:customStyle="1" w:styleId="Equation">
    <w:name w:val="Equation"/>
    <w:rsid w:val="00F11B6A"/>
    <w:pPr>
      <w:tabs>
        <w:tab w:val="center" w:pos="4536"/>
        <w:tab w:val="right" w:pos="9072"/>
      </w:tabs>
      <w:autoSpaceDE w:val="0"/>
      <w:autoSpaceDN w:val="0"/>
      <w:spacing w:before="160" w:after="120"/>
      <w:jc w:val="center"/>
    </w:pPr>
    <w:rPr>
      <w:sz w:val="22"/>
      <w:szCs w:val="22"/>
      <w:lang w:eastAsia="cs-CZ"/>
    </w:rPr>
  </w:style>
  <w:style w:type="paragraph" w:customStyle="1" w:styleId="Figure">
    <w:name w:val="Figure"/>
    <w:rsid w:val="00F11B6A"/>
    <w:pPr>
      <w:autoSpaceDE w:val="0"/>
      <w:autoSpaceDN w:val="0"/>
      <w:spacing w:before="240"/>
      <w:jc w:val="center"/>
    </w:pPr>
    <w:rPr>
      <w:sz w:val="22"/>
      <w:szCs w:val="22"/>
      <w:lang w:eastAsia="cs-CZ"/>
    </w:rPr>
  </w:style>
  <w:style w:type="paragraph" w:styleId="ListBullet">
    <w:name w:val="List Bullet"/>
    <w:basedOn w:val="Normal"/>
    <w:autoRedefine/>
    <w:rsid w:val="00F11B6A"/>
    <w:pPr>
      <w:numPr>
        <w:numId w:val="4"/>
      </w:numPr>
      <w:spacing w:before="60" w:after="60"/>
    </w:pPr>
    <w:rPr>
      <w:szCs w:val="22"/>
    </w:rPr>
  </w:style>
  <w:style w:type="paragraph" w:customStyle="1" w:styleId="Tabular">
    <w:name w:val="Tabular"/>
    <w:rsid w:val="00F11B6A"/>
    <w:pPr>
      <w:autoSpaceDE w:val="0"/>
      <w:autoSpaceDN w:val="0"/>
      <w:jc w:val="center"/>
    </w:pPr>
    <w:rPr>
      <w:sz w:val="22"/>
      <w:szCs w:val="22"/>
      <w:lang w:eastAsia="cs-CZ"/>
    </w:rPr>
  </w:style>
  <w:style w:type="paragraph" w:styleId="FootnoteText">
    <w:name w:val="footnote text"/>
    <w:basedOn w:val="Normal"/>
    <w:semiHidden/>
    <w:rsid w:val="00F11B6A"/>
    <w:rPr>
      <w:sz w:val="22"/>
      <w:szCs w:val="22"/>
    </w:rPr>
  </w:style>
  <w:style w:type="paragraph" w:styleId="Title">
    <w:name w:val="Title"/>
    <w:basedOn w:val="Normal"/>
    <w:link w:val="TitleChar"/>
    <w:qFormat/>
    <w:rsid w:val="003F0014"/>
    <w:pPr>
      <w:spacing w:before="480" w:after="120"/>
      <w:ind w:left="851" w:right="850"/>
      <w:jc w:val="center"/>
    </w:pPr>
    <w:rPr>
      <w:rFonts w:cs="Arial"/>
      <w:b/>
      <w:caps/>
      <w:sz w:val="32"/>
      <w:szCs w:val="32"/>
      <w:lang w:val="en-US"/>
    </w:rPr>
  </w:style>
  <w:style w:type="paragraph" w:styleId="Caption">
    <w:name w:val="caption"/>
    <w:basedOn w:val="Normal"/>
    <w:next w:val="Normal"/>
    <w:qFormat/>
    <w:rsid w:val="00F11B6A"/>
    <w:pPr>
      <w:spacing w:after="120"/>
      <w:ind w:left="567" w:right="539"/>
      <w:jc w:val="center"/>
    </w:pPr>
    <w:rPr>
      <w:sz w:val="22"/>
      <w:szCs w:val="22"/>
      <w:lang w:val="en-US"/>
    </w:rPr>
  </w:style>
  <w:style w:type="character" w:styleId="FootnoteReference">
    <w:name w:val="footnote reference"/>
    <w:semiHidden/>
    <w:rsid w:val="00F11B6A"/>
    <w:rPr>
      <w:vertAlign w:val="superscript"/>
    </w:rPr>
  </w:style>
  <w:style w:type="paragraph" w:styleId="Header">
    <w:name w:val="header"/>
    <w:basedOn w:val="Normal"/>
    <w:link w:val="HeaderChar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Emphasized">
    <w:name w:val="Emphasized"/>
    <w:rsid w:val="00F11B6A"/>
    <w:rPr>
      <w:i/>
      <w:iCs/>
    </w:rPr>
  </w:style>
  <w:style w:type="paragraph" w:styleId="Footer">
    <w:name w:val="footer"/>
    <w:basedOn w:val="Normal"/>
    <w:rsid w:val="00F11B6A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styleId="PageNumber">
    <w:name w:val="page number"/>
    <w:basedOn w:val="DefaultParagraphFont"/>
    <w:rsid w:val="00F11B6A"/>
  </w:style>
  <w:style w:type="paragraph" w:customStyle="1" w:styleId="Literatura">
    <w:name w:val="Literatura"/>
    <w:rsid w:val="00F11B6A"/>
    <w:pPr>
      <w:keepNext/>
      <w:autoSpaceDE w:val="0"/>
      <w:autoSpaceDN w:val="0"/>
      <w:spacing w:before="360" w:after="60"/>
    </w:pPr>
    <w:rPr>
      <w:b/>
      <w:bCs/>
      <w:kern w:val="28"/>
      <w:sz w:val="30"/>
      <w:szCs w:val="30"/>
      <w:lang w:eastAsia="cs-CZ"/>
    </w:rPr>
  </w:style>
  <w:style w:type="character" w:styleId="Hyperlink">
    <w:name w:val="Hyperlink"/>
    <w:rsid w:val="00F11B6A"/>
    <w:rPr>
      <w:color w:val="0000FF"/>
      <w:u w:val="single"/>
    </w:rPr>
  </w:style>
  <w:style w:type="paragraph" w:styleId="BodyTextIndent">
    <w:name w:val="Body Text Indent"/>
    <w:basedOn w:val="Normal"/>
    <w:rsid w:val="00F11B6A"/>
    <w:pPr>
      <w:tabs>
        <w:tab w:val="left" w:pos="709"/>
      </w:tabs>
      <w:spacing w:line="360" w:lineRule="auto"/>
      <w:ind w:firstLine="567"/>
    </w:pPr>
    <w:rPr>
      <w:szCs w:val="24"/>
    </w:rPr>
  </w:style>
  <w:style w:type="paragraph" w:styleId="BodyTextIndent3">
    <w:name w:val="Body Text Indent 3"/>
    <w:basedOn w:val="Normal"/>
    <w:rsid w:val="00F11B6A"/>
    <w:pPr>
      <w:ind w:firstLine="567"/>
    </w:pPr>
    <w:rPr>
      <w:szCs w:val="24"/>
    </w:rPr>
  </w:style>
  <w:style w:type="paragraph" w:styleId="BodyTextIndent2">
    <w:name w:val="Body Text Indent 2"/>
    <w:basedOn w:val="Normal"/>
    <w:rsid w:val="00F11B6A"/>
    <w:pPr>
      <w:spacing w:line="360" w:lineRule="auto"/>
      <w:ind w:firstLine="709"/>
    </w:pPr>
    <w:rPr>
      <w:sz w:val="22"/>
      <w:szCs w:val="22"/>
    </w:rPr>
  </w:style>
  <w:style w:type="character" w:styleId="Emphasis">
    <w:name w:val="Emphasis"/>
    <w:uiPriority w:val="20"/>
    <w:qFormat/>
    <w:rsid w:val="00A83512"/>
    <w:rPr>
      <w:i/>
      <w:iCs/>
    </w:rPr>
  </w:style>
  <w:style w:type="paragraph" w:customStyle="1" w:styleId="Tabulka">
    <w:name w:val="Tabulka"/>
    <w:basedOn w:val="BodyText"/>
    <w:rsid w:val="00F11B6A"/>
    <w:pPr>
      <w:ind w:firstLine="0"/>
    </w:pPr>
    <w:rPr>
      <w:lang w:val="cs-CZ"/>
    </w:rPr>
  </w:style>
  <w:style w:type="paragraph" w:customStyle="1" w:styleId="Nadpistabulky">
    <w:name w:val="Nadpis tabulky"/>
    <w:basedOn w:val="BodyText"/>
    <w:rsid w:val="00F11B6A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F11B6A"/>
    <w:pPr>
      <w:jc w:val="center"/>
    </w:pPr>
  </w:style>
  <w:style w:type="paragraph" w:customStyle="1" w:styleId="TTPAddress">
    <w:name w:val="TTP Address"/>
    <w:basedOn w:val="Normal"/>
    <w:uiPriority w:val="99"/>
    <w:rsid w:val="006C5AA4"/>
    <w:pPr>
      <w:jc w:val="center"/>
    </w:pPr>
    <w:rPr>
      <w:rFonts w:ascii="Arial" w:eastAsia="SimSun" w:hAnsi="Arial"/>
      <w:sz w:val="22"/>
      <w:lang w:val="en-US" w:eastAsia="en-US"/>
    </w:rPr>
  </w:style>
  <w:style w:type="paragraph" w:customStyle="1" w:styleId="TTPTitle">
    <w:name w:val="TTP Title"/>
    <w:basedOn w:val="Normal"/>
    <w:next w:val="Normal"/>
    <w:uiPriority w:val="99"/>
    <w:rsid w:val="006C5AA4"/>
    <w:pPr>
      <w:spacing w:after="120"/>
      <w:jc w:val="center"/>
    </w:pPr>
    <w:rPr>
      <w:rFonts w:ascii="Arial" w:eastAsia="SimSun" w:hAnsi="Arial"/>
      <w:b/>
      <w:sz w:val="30"/>
      <w:lang w:val="en-US" w:eastAsia="en-US"/>
    </w:rPr>
  </w:style>
  <w:style w:type="paragraph" w:customStyle="1" w:styleId="TTPAbstract">
    <w:name w:val="TTP Abstract"/>
    <w:basedOn w:val="Normal"/>
    <w:next w:val="Normal"/>
    <w:uiPriority w:val="99"/>
    <w:rsid w:val="006C5AA4"/>
    <w:pPr>
      <w:spacing w:before="360"/>
    </w:pPr>
    <w:rPr>
      <w:rFonts w:eastAsia="SimSun"/>
      <w:lang w:val="en-US" w:eastAsia="en-US"/>
    </w:rPr>
  </w:style>
  <w:style w:type="paragraph" w:customStyle="1" w:styleId="TTPKeywords">
    <w:name w:val="TTP Keywords"/>
    <w:basedOn w:val="Normal"/>
    <w:next w:val="TTPAbstract"/>
    <w:uiPriority w:val="99"/>
    <w:rsid w:val="006C5AA4"/>
    <w:pPr>
      <w:spacing w:before="360"/>
    </w:pPr>
    <w:rPr>
      <w:rFonts w:ascii="Arial" w:eastAsia="SimSun" w:hAnsi="Arial"/>
      <w:sz w:val="22"/>
      <w:lang w:val="en-US" w:eastAsia="en-US"/>
    </w:rPr>
  </w:style>
  <w:style w:type="paragraph" w:customStyle="1" w:styleId="References">
    <w:name w:val="References"/>
    <w:basedOn w:val="Normal"/>
    <w:rsid w:val="006C5AA4"/>
    <w:pPr>
      <w:numPr>
        <w:numId w:val="12"/>
      </w:numPr>
    </w:pPr>
    <w:rPr>
      <w:rFonts w:eastAsia="PMingLiU"/>
      <w:sz w:val="16"/>
      <w:szCs w:val="16"/>
      <w:lang w:val="en-US" w:eastAsia="en-US"/>
    </w:rPr>
  </w:style>
  <w:style w:type="paragraph" w:customStyle="1" w:styleId="Text">
    <w:name w:val="Text"/>
    <w:basedOn w:val="Normal"/>
    <w:rsid w:val="006C5AA4"/>
    <w:pPr>
      <w:widowControl w:val="0"/>
      <w:spacing w:line="252" w:lineRule="auto"/>
      <w:ind w:firstLine="202"/>
    </w:pPr>
    <w:rPr>
      <w:rFonts w:eastAsia="PMingLiU"/>
      <w:lang w:val="en-US" w:eastAsia="en-US"/>
    </w:rPr>
  </w:style>
  <w:style w:type="paragraph" w:customStyle="1" w:styleId="ReferenceHead">
    <w:name w:val="Reference Head"/>
    <w:basedOn w:val="Heading1"/>
    <w:rsid w:val="006C5AA4"/>
    <w:pPr>
      <w:numPr>
        <w:numId w:val="0"/>
      </w:numPr>
      <w:spacing w:before="240" w:after="80"/>
      <w:jc w:val="center"/>
    </w:pPr>
    <w:rPr>
      <w:rFonts w:eastAsia="PMingLiU"/>
      <w:b w:val="0"/>
      <w:bCs w:val="0"/>
      <w:smallCaps/>
      <w:sz w:val="20"/>
      <w:szCs w:val="20"/>
      <w:lang w:eastAsia="en-US"/>
    </w:rPr>
  </w:style>
  <w:style w:type="paragraph" w:customStyle="1" w:styleId="TTPParagraphothers">
    <w:name w:val="TTP Paragraph (others)"/>
    <w:basedOn w:val="TTPParagraph1st"/>
    <w:uiPriority w:val="99"/>
    <w:unhideWhenUsed/>
    <w:rsid w:val="00B5164D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unhideWhenUsed/>
    <w:rsid w:val="00B5164D"/>
    <w:pPr>
      <w:tabs>
        <w:tab w:val="right" w:pos="9923"/>
      </w:tabs>
      <w:spacing w:before="240" w:after="240"/>
      <w:ind w:left="284" w:right="-11"/>
    </w:pPr>
    <w:rPr>
      <w:rFonts w:eastAsia="SimSun" w:hint="eastAsia"/>
      <w:lang w:val="de-DE" w:eastAsia="en-US"/>
    </w:rPr>
  </w:style>
  <w:style w:type="paragraph" w:customStyle="1" w:styleId="TTPParagraph1st">
    <w:name w:val="TTP Paragraph (1st)"/>
    <w:basedOn w:val="Normal"/>
    <w:next w:val="TTPParagraphothers"/>
    <w:uiPriority w:val="99"/>
    <w:unhideWhenUsed/>
    <w:rsid w:val="00B5164D"/>
    <w:rPr>
      <w:rFonts w:eastAsia="SimSun" w:hint="eastAsia"/>
      <w:lang w:val="en-US" w:eastAsia="en-US"/>
    </w:rPr>
  </w:style>
  <w:style w:type="paragraph" w:customStyle="1" w:styleId="TTPSectionHeading">
    <w:name w:val="TTP Section Heading"/>
    <w:basedOn w:val="Normal"/>
    <w:next w:val="TTPParagraph1st"/>
    <w:uiPriority w:val="99"/>
    <w:unhideWhenUsed/>
    <w:rsid w:val="00B5164D"/>
    <w:pPr>
      <w:spacing w:before="360" w:after="120"/>
    </w:pPr>
    <w:rPr>
      <w:rFonts w:eastAsia="SimSun" w:hint="eastAsia"/>
      <w:b/>
      <w:lang w:val="en-US" w:eastAsia="en-US"/>
    </w:rPr>
  </w:style>
  <w:style w:type="paragraph" w:customStyle="1" w:styleId="a">
    <w:name w:val="文献"/>
    <w:basedOn w:val="Normal"/>
    <w:unhideWhenUsed/>
    <w:qFormat/>
    <w:rsid w:val="003F0014"/>
    <w:pPr>
      <w:tabs>
        <w:tab w:val="num" w:pos="432"/>
      </w:tabs>
      <w:autoSpaceDE/>
      <w:autoSpaceDN/>
      <w:spacing w:after="120" w:line="280" w:lineRule="exact"/>
      <w:ind w:left="432" w:hanging="432"/>
    </w:pPr>
    <w:rPr>
      <w:rFonts w:eastAsia="MS Mincho" w:hint="eastAsia"/>
      <w:kern w:val="2"/>
      <w:shd w:val="clear" w:color="auto" w:fill="FFFFFF"/>
      <w:lang w:val="en-US" w:eastAsia="ja-JP"/>
    </w:rPr>
  </w:style>
  <w:style w:type="table" w:styleId="TableGrid">
    <w:name w:val="Table Grid"/>
    <w:basedOn w:val="TableNormal"/>
    <w:rsid w:val="0082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17760"/>
    <w:rPr>
      <w:sz w:val="22"/>
      <w:szCs w:val="22"/>
      <w:lang w:val="en-US" w:eastAsia="cs-CZ"/>
    </w:rPr>
  </w:style>
  <w:style w:type="character" w:customStyle="1" w:styleId="TitleChar">
    <w:name w:val="Title Char"/>
    <w:link w:val="Title"/>
    <w:rsid w:val="007863B5"/>
    <w:rPr>
      <w:rFonts w:cs="Arial"/>
      <w:b/>
      <w:caps/>
      <w:sz w:val="32"/>
      <w:szCs w:val="32"/>
      <w:lang w:val="en-US" w:eastAsia="cs-CZ"/>
    </w:rPr>
  </w:style>
  <w:style w:type="character" w:styleId="FollowedHyperlink">
    <w:name w:val="FollowedHyperlink"/>
    <w:rsid w:val="00983159"/>
    <w:rPr>
      <w:color w:val="954F72"/>
      <w:u w:val="single"/>
    </w:rPr>
  </w:style>
  <w:style w:type="paragraph" w:customStyle="1" w:styleId="ReferencesText">
    <w:name w:val="References Text"/>
    <w:basedOn w:val="Normal"/>
    <w:rsid w:val="00983159"/>
    <w:pPr>
      <w:autoSpaceDE/>
      <w:autoSpaceDN/>
      <w:spacing w:before="0" w:after="40"/>
      <w:ind w:left="284" w:hanging="284"/>
    </w:pPr>
    <w:rPr>
      <w:sz w:val="18"/>
      <w:szCs w:val="24"/>
      <w:lang w:val="en-US" w:eastAsia="en-US"/>
    </w:rPr>
  </w:style>
  <w:style w:type="character" w:customStyle="1" w:styleId="apple-converted-space">
    <w:name w:val="apple-converted-space"/>
    <w:rsid w:val="00F0630A"/>
  </w:style>
  <w:style w:type="character" w:styleId="Strong">
    <w:name w:val="Strong"/>
    <w:uiPriority w:val="22"/>
    <w:qFormat/>
    <w:rsid w:val="00E74F90"/>
    <w:rPr>
      <w:b/>
      <w:bCs/>
    </w:rPr>
  </w:style>
  <w:style w:type="paragraph" w:styleId="BalloonText">
    <w:name w:val="Balloon Text"/>
    <w:basedOn w:val="Normal"/>
    <w:link w:val="BalloonText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DocumentMap">
    <w:name w:val="Document Map"/>
    <w:basedOn w:val="Normal"/>
    <w:link w:val="DocumentMapChar"/>
    <w:rsid w:val="00624A54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24A54"/>
    <w:rPr>
      <w:rFonts w:ascii="Tahoma" w:hAnsi="Tahoma" w:cs="Tahoma"/>
      <w:sz w:val="16"/>
      <w:szCs w:val="16"/>
      <w:lang w:val="cs-CZ" w:eastAsia="cs-CZ"/>
    </w:rPr>
  </w:style>
  <w:style w:type="paragraph" w:styleId="ListParagraph">
    <w:name w:val="List Paragraph"/>
    <w:basedOn w:val="Normal"/>
    <w:uiPriority w:val="34"/>
    <w:qFormat/>
    <w:rsid w:val="00CF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1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8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3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0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4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84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4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53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745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72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97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88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14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26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8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43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95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8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8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9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89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5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10A7-17AB-4B76-B09D-4160C95C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Paper Title</vt:lpstr>
      <vt:lpstr>Paper Title</vt:lpstr>
      <vt:lpstr>Paper Title</vt:lpstr>
    </vt:vector>
  </TitlesOfParts>
  <Company>Fakulta managementu JU</Company>
  <LinksUpToDate>false</LinksUpToDate>
  <CharactersWithSpaces>1525</CharactersWithSpaces>
  <SharedDoc>false</SharedDoc>
  <HLinks>
    <vt:vector size="12" baseType="variant">
      <vt:variant>
        <vt:i4>1310813</vt:i4>
      </vt:variant>
      <vt:variant>
        <vt:i4>9</vt:i4>
      </vt:variant>
      <vt:variant>
        <vt:i4>0</vt:i4>
      </vt:variant>
      <vt:variant>
        <vt:i4>5</vt:i4>
      </vt:variant>
      <vt:variant>
        <vt:lpwstr>http://www.halcyon.com/pub/journals/21ps03-vidmar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Jan Plešingr</dc:creator>
  <cp:keywords/>
  <dc:description/>
  <cp:lastModifiedBy>Olutomi Adeyemi</cp:lastModifiedBy>
  <cp:revision>7</cp:revision>
  <cp:lastPrinted>2001-02-08T16:41:00Z</cp:lastPrinted>
  <dcterms:created xsi:type="dcterms:W3CDTF">2020-12-18T05:47:00Z</dcterms:created>
  <dcterms:modified xsi:type="dcterms:W3CDTF">2021-02-05T16:11:00Z</dcterms:modified>
</cp:coreProperties>
</file>